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BC" w:rsidRPr="00B60BBC" w:rsidRDefault="00B60BBC" w:rsidP="00B60BBC">
      <w:pPr>
        <w:rPr>
          <w:sz w:val="24"/>
          <w:szCs w:val="24"/>
        </w:rPr>
      </w:pPr>
      <w:r w:rsidRPr="00B60BBC">
        <w:rPr>
          <w:sz w:val="24"/>
          <w:szCs w:val="24"/>
        </w:rPr>
        <w:t xml:space="preserve">(New section </w:t>
      </w:r>
      <w:r w:rsidRPr="00B60BBC">
        <w:rPr>
          <w:b/>
          <w:bCs/>
          <w:sz w:val="24"/>
          <w:szCs w:val="24"/>
        </w:rPr>
        <w:t>7.8.1.4) – Use of internal Dispatch Operating Target</w:t>
      </w:r>
    </w:p>
    <w:p w:rsidR="00B60BBC" w:rsidRPr="00B60BBC" w:rsidRDefault="00B60BBC" w:rsidP="00B60BBC">
      <w:r w:rsidRPr="00B60BBC">
        <w:t> </w:t>
      </w:r>
    </w:p>
    <w:p w:rsidR="0065215E" w:rsidRDefault="00B60BBC" w:rsidP="00B60BBC">
      <w:r w:rsidRPr="00B60BBC">
        <w:t xml:space="preserve">Consistent with general dispatch principles set forth in the CAISO Tariff, the CAISO may calculate a DOT for resources without a forecast or a bid for purposes of its real-time market optimization, i.e. an internal DOT.  For example, the CAISO may calculate an internal DOT for EIRs when the EIR has yet to provide the CAISO will </w:t>
      </w:r>
      <w:bookmarkStart w:id="0" w:name="_GoBack"/>
      <w:bookmarkEnd w:id="0"/>
      <w:r w:rsidRPr="00B60BBC">
        <w:t>sufficient production data and meteorological data for the ISO to develop a forecast for the EIR under Appendix Q of the tariff.  The CAISO may also calculate an internal DOT for resources that do not submit a bid into the real-time market.  For a solar resource, the internal DOT reflects the resource’s current telemetry as well as a curve that captures solar ramp up and ramp down for that interval.   For all other fuel types, the internal DOT remains fixed for the entire RTD interval at the resource’s current telemetry.   The CAISO will use these internal DOTs as inputs to RTED but not to settle resources</w:t>
      </w:r>
      <w:r>
        <w:t>.</w:t>
      </w:r>
    </w:p>
    <w:sectPr w:rsidR="00652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BC"/>
    <w:rsid w:val="003B64B0"/>
    <w:rsid w:val="005F0CE0"/>
    <w:rsid w:val="0065215E"/>
    <w:rsid w:val="00A714E2"/>
    <w:rsid w:val="00B60BBC"/>
    <w:rsid w:val="00F8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0638"/>
  <w15:chartTrackingRefBased/>
  <w15:docId w15:val="{2F353709-465F-443E-A850-B0414149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BF280-82ED-4874-B096-A044376880FD}"/>
</file>

<file path=customXml/itemProps2.xml><?xml version="1.0" encoding="utf-8"?>
<ds:datastoreItem xmlns:ds="http://schemas.openxmlformats.org/officeDocument/2006/customXml" ds:itemID="{93193C3E-3A2F-48B7-9288-21A5D151DDC3}"/>
</file>

<file path=customXml/itemProps3.xml><?xml version="1.0" encoding="utf-8"?>
<ds:datastoreItem xmlns:ds="http://schemas.openxmlformats.org/officeDocument/2006/customXml" ds:itemID="{C57A8074-A42F-4DD4-846E-9152D567B821}"/>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Batakji, Jamal</dc:creator>
  <cp:keywords/>
  <dc:description/>
  <cp:lastModifiedBy>Batakji, Jamal</cp:lastModifiedBy>
  <cp:revision>1</cp:revision>
  <dcterms:created xsi:type="dcterms:W3CDTF">2021-08-19T21:58:00Z</dcterms:created>
  <dcterms:modified xsi:type="dcterms:W3CDTF">2021-08-19T22:01:00Z</dcterms:modified>
</cp:coreProperties>
</file>